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065AD" w:rsidRPr="00E5506D" w:rsidRDefault="00664430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10.11 </w:t>
      </w:r>
      <w:r w:rsidR="00F065AD"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Policy Statement</w:t>
      </w: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 w:rsidR="00DA5021">
        <w:rPr>
          <w:rFonts w:ascii="Arial" w:hAnsi="Arial" w:cs="Arial"/>
          <w:b/>
          <w:sz w:val="22"/>
          <w:szCs w:val="22"/>
        </w:rPr>
        <w:t xml:space="preserve"> </w:t>
      </w:r>
      <w:r w:rsidR="00DA5021" w:rsidRPr="00DA5021">
        <w:rPr>
          <w:rFonts w:ascii="Arial" w:hAnsi="Arial" w:cs="Arial"/>
          <w:b/>
          <w:sz w:val="22"/>
          <w:szCs w:val="22"/>
        </w:rPr>
        <w:t>We will never share your data with any organisation to use for their own purposes.</w:t>
      </w:r>
    </w:p>
    <w:p w:rsidR="00F065A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65AD" w:rsidRPr="00E72087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or in tandem with,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children.</w:t>
      </w:r>
    </w:p>
    <w:p w:rsidR="00F065AD" w:rsidRPr="00E72087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72087">
        <w:rPr>
          <w:rFonts w:ascii="Arial" w:hAnsi="Arial" w:cs="Arial"/>
          <w:sz w:val="22"/>
          <w:szCs w:val="22"/>
        </w:rPr>
        <w:t xml:space="preserve">Procedures are in place for sharing of information about children and families with other agencies. These are set out in the </w:t>
      </w:r>
      <w:r w:rsidR="00DA5021">
        <w:rPr>
          <w:rFonts w:ascii="Arial" w:hAnsi="Arial" w:cs="Arial"/>
          <w:sz w:val="22"/>
          <w:szCs w:val="22"/>
        </w:rPr>
        <w:t xml:space="preserve">Privacy Notice, </w:t>
      </w:r>
      <w:r w:rsidRPr="00E72087">
        <w:rPr>
          <w:rFonts w:ascii="Arial" w:hAnsi="Arial" w:cs="Arial"/>
          <w:sz w:val="22"/>
          <w:szCs w:val="22"/>
        </w:rPr>
        <w:t>Information Sharing Pol</w:t>
      </w:r>
      <w:r w:rsidR="00664430">
        <w:rPr>
          <w:rFonts w:ascii="Arial" w:hAnsi="Arial" w:cs="Arial"/>
          <w:sz w:val="22"/>
          <w:szCs w:val="22"/>
        </w:rPr>
        <w:t>icy</w:t>
      </w:r>
      <w:r w:rsidRPr="00E72087">
        <w:rPr>
          <w:rFonts w:ascii="Arial" w:hAnsi="Arial" w:cs="Arial"/>
          <w:sz w:val="22"/>
          <w:szCs w:val="22"/>
        </w:rPr>
        <w:t xml:space="preserve">, Safeguarding Children </w:t>
      </w:r>
      <w:r w:rsidR="00664430">
        <w:rPr>
          <w:rFonts w:ascii="Arial" w:hAnsi="Arial" w:cs="Arial"/>
          <w:sz w:val="22"/>
          <w:szCs w:val="22"/>
        </w:rPr>
        <w:t>and Child Protection Policy</w:t>
      </w:r>
      <w:r w:rsidRPr="00E72087">
        <w:rPr>
          <w:rFonts w:ascii="Arial" w:hAnsi="Arial" w:cs="Arial"/>
          <w:sz w:val="22"/>
          <w:szCs w:val="22"/>
        </w:rPr>
        <w:t xml:space="preserve"> and the </w:t>
      </w:r>
      <w:r w:rsidR="00664430">
        <w:rPr>
          <w:rFonts w:ascii="Arial" w:hAnsi="Arial" w:cs="Arial"/>
          <w:sz w:val="22"/>
          <w:szCs w:val="22"/>
        </w:rPr>
        <w:t xml:space="preserve">Supporting Children with </w:t>
      </w:r>
      <w:r w:rsidRPr="00E72087">
        <w:rPr>
          <w:rFonts w:ascii="Arial" w:hAnsi="Arial" w:cs="Arial"/>
          <w:sz w:val="22"/>
          <w:szCs w:val="22"/>
        </w:rPr>
        <w:t>Special Educational Needs P</w:t>
      </w:r>
      <w:r w:rsidR="00664430">
        <w:rPr>
          <w:rFonts w:ascii="Arial" w:hAnsi="Arial" w:cs="Arial"/>
          <w:sz w:val="22"/>
          <w:szCs w:val="22"/>
        </w:rPr>
        <w:t>olicy</w:t>
      </w:r>
      <w:r w:rsidRPr="00E72087">
        <w:rPr>
          <w:rFonts w:ascii="Arial" w:hAnsi="Arial" w:cs="Arial"/>
          <w:sz w:val="22"/>
          <w:szCs w:val="22"/>
        </w:rPr>
        <w:t>.</w:t>
      </w:r>
    </w:p>
    <w:p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72087">
        <w:rPr>
          <w:rFonts w:ascii="Arial" w:hAnsi="Arial" w:cs="Arial"/>
          <w:sz w:val="22"/>
          <w:szCs w:val="22"/>
        </w:rPr>
        <w:t>Information shared by other agencies with</w:t>
      </w:r>
      <w:r w:rsidRPr="00E5506D">
        <w:rPr>
          <w:rFonts w:ascii="Arial" w:hAnsi="Arial" w:cs="Arial"/>
          <w:sz w:val="22"/>
          <w:szCs w:val="22"/>
        </w:rPr>
        <w:t xml:space="preserve"> us is regarded as third party information. This is also kept in confidence and not shared without consent from that agency.</w:t>
      </w:r>
    </w:p>
    <w:p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When working in partnership with staff from other agencies, we make those individuals welcome in the setting and their professional roles are respected.</w:t>
      </w:r>
    </w:p>
    <w:p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Staff from other agencies do not have unsupervised access to the child they are visiting in the setting and do not have access to any other child</w:t>
      </w:r>
      <w:r w:rsidR="00847344">
        <w:rPr>
          <w:rFonts w:ascii="Arial" w:hAnsi="Arial" w:cs="Arial"/>
          <w:sz w:val="22"/>
          <w:szCs w:val="22"/>
        </w:rPr>
        <w:t>/children</w:t>
      </w:r>
      <w:r w:rsidRPr="00E5506D">
        <w:rPr>
          <w:rFonts w:ascii="Arial" w:hAnsi="Arial" w:cs="Arial"/>
          <w:sz w:val="22"/>
          <w:szCs w:val="22"/>
        </w:rPr>
        <w:t xml:space="preserve"> during their visit.</w:t>
      </w:r>
    </w:p>
    <w:p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:rsidR="00F065AD" w:rsidRPr="00E5506D" w:rsidRDefault="00F065AD" w:rsidP="00E51F74">
      <w:pPr>
        <w:numPr>
          <w:ilvl w:val="0"/>
          <w:numId w:val="37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When necessary we consult with local and national agencies who offer a wealth of advice and information that help us develop understanding of issues facing us and who can provide support and information for parents. For example, ethnic/cultural organisations, drug/alcohol agencies, welfare rights advisors or organisations promoting childcare and education, or adult educat</w:t>
      </w:r>
      <w:r>
        <w:rPr>
          <w:rFonts w:ascii="Arial" w:hAnsi="Arial" w:cs="Arial"/>
          <w:sz w:val="22"/>
          <w:szCs w:val="22"/>
        </w:rPr>
        <w:t>ion.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F065AD" w:rsidRPr="00452363" w:rsidTr="00817114">
        <w:tc>
          <w:tcPr>
            <w:tcW w:w="2301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F065AD" w:rsidRPr="00452363" w:rsidTr="00817114">
        <w:tc>
          <w:tcPr>
            <w:tcW w:w="2301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065AD" w:rsidRPr="00452363" w:rsidTr="00817114">
        <w:tc>
          <w:tcPr>
            <w:tcW w:w="2301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065AD" w:rsidRPr="00452363" w:rsidTr="00817114">
        <w:tc>
          <w:tcPr>
            <w:tcW w:w="2301" w:type="pct"/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65AD" w:rsidRPr="00452363" w:rsidTr="00817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65AD" w:rsidRPr="00452363" w:rsidTr="00817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065AD" w:rsidRPr="00E5506D" w:rsidRDefault="00F065AD" w:rsidP="00DA502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065AD" w:rsidRPr="00E5506D" w:rsidSect="00664430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AD" w:rsidRDefault="00F065AD" w:rsidP="00E5506D">
      <w:r>
        <w:separator/>
      </w:r>
    </w:p>
  </w:endnote>
  <w:endnote w:type="continuationSeparator" w:id="0">
    <w:p w:rsidR="00F065AD" w:rsidRDefault="00F065AD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AD" w:rsidRDefault="00F065AD" w:rsidP="00E5506D">
      <w:r>
        <w:separator/>
      </w:r>
    </w:p>
  </w:footnote>
  <w:footnote w:type="continuationSeparator" w:id="0">
    <w:p w:rsidR="00F065AD" w:rsidRDefault="00F065AD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30" w:rsidRPr="00F55629" w:rsidRDefault="00664430" w:rsidP="006644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Re</w:t>
    </w:r>
    <w:r w:rsidRPr="00F55629">
      <w:rPr>
        <w:rFonts w:ascii="Arial" w:hAnsi="Arial"/>
        <w:b/>
        <w:sz w:val="22"/>
        <w:szCs w:val="22"/>
      </w:rPr>
      <w:t>cords</w:t>
    </w:r>
  </w:p>
  <w:p w:rsidR="00664430" w:rsidRPr="00F55629" w:rsidRDefault="00664430" w:rsidP="006644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4"/>
  </w:num>
  <w:num w:numId="5">
    <w:abstractNumId w:val="21"/>
  </w:num>
  <w:num w:numId="6">
    <w:abstractNumId w:val="8"/>
  </w:num>
  <w:num w:numId="7">
    <w:abstractNumId w:val="32"/>
  </w:num>
  <w:num w:numId="8">
    <w:abstractNumId w:val="13"/>
  </w:num>
  <w:num w:numId="9">
    <w:abstractNumId w:val="15"/>
  </w:num>
  <w:num w:numId="10">
    <w:abstractNumId w:val="12"/>
  </w:num>
  <w:num w:numId="11">
    <w:abstractNumId w:val="27"/>
  </w:num>
  <w:num w:numId="12">
    <w:abstractNumId w:val="23"/>
  </w:num>
  <w:num w:numId="13">
    <w:abstractNumId w:val="34"/>
  </w:num>
  <w:num w:numId="14">
    <w:abstractNumId w:val="22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36"/>
  </w:num>
  <w:num w:numId="20">
    <w:abstractNumId w:val="33"/>
  </w:num>
  <w:num w:numId="21">
    <w:abstractNumId w:val="28"/>
  </w:num>
  <w:num w:numId="22">
    <w:abstractNumId w:val="1"/>
  </w:num>
  <w:num w:numId="23">
    <w:abstractNumId w:val="19"/>
  </w:num>
  <w:num w:numId="24">
    <w:abstractNumId w:val="31"/>
  </w:num>
  <w:num w:numId="25">
    <w:abstractNumId w:val="35"/>
  </w:num>
  <w:num w:numId="26">
    <w:abstractNumId w:val="6"/>
  </w:num>
  <w:num w:numId="27">
    <w:abstractNumId w:val="2"/>
  </w:num>
  <w:num w:numId="28">
    <w:abstractNumId w:val="30"/>
  </w:num>
  <w:num w:numId="29">
    <w:abstractNumId w:val="7"/>
  </w:num>
  <w:num w:numId="30">
    <w:abstractNumId w:val="9"/>
  </w:num>
  <w:num w:numId="31">
    <w:abstractNumId w:val="24"/>
  </w:num>
  <w:num w:numId="32">
    <w:abstractNumId w:val="18"/>
  </w:num>
  <w:num w:numId="33">
    <w:abstractNumId w:val="14"/>
  </w:num>
  <w:num w:numId="34">
    <w:abstractNumId w:val="29"/>
  </w:num>
  <w:num w:numId="35">
    <w:abstractNumId w:val="3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3792"/>
    <w:rsid w:val="0005544B"/>
    <w:rsid w:val="000B4F85"/>
    <w:rsid w:val="000F24EC"/>
    <w:rsid w:val="00105D34"/>
    <w:rsid w:val="00126FFA"/>
    <w:rsid w:val="001954F1"/>
    <w:rsid w:val="00195F91"/>
    <w:rsid w:val="001D3652"/>
    <w:rsid w:val="001E125B"/>
    <w:rsid w:val="001E24D6"/>
    <w:rsid w:val="00225043"/>
    <w:rsid w:val="00295AA0"/>
    <w:rsid w:val="002A20C7"/>
    <w:rsid w:val="00305FB6"/>
    <w:rsid w:val="00384CBA"/>
    <w:rsid w:val="00435D8D"/>
    <w:rsid w:val="004504B8"/>
    <w:rsid w:val="00452363"/>
    <w:rsid w:val="00462746"/>
    <w:rsid w:val="00515B3C"/>
    <w:rsid w:val="0058232E"/>
    <w:rsid w:val="00597F7A"/>
    <w:rsid w:val="00607694"/>
    <w:rsid w:val="00612963"/>
    <w:rsid w:val="00652886"/>
    <w:rsid w:val="006627D7"/>
    <w:rsid w:val="00664430"/>
    <w:rsid w:val="00667931"/>
    <w:rsid w:val="006911FE"/>
    <w:rsid w:val="006B289B"/>
    <w:rsid w:val="006B6710"/>
    <w:rsid w:val="006D098C"/>
    <w:rsid w:val="00704C10"/>
    <w:rsid w:val="00754DB7"/>
    <w:rsid w:val="007C4959"/>
    <w:rsid w:val="008125F6"/>
    <w:rsid w:val="00817114"/>
    <w:rsid w:val="00847344"/>
    <w:rsid w:val="008A516A"/>
    <w:rsid w:val="00906004"/>
    <w:rsid w:val="00961909"/>
    <w:rsid w:val="00996486"/>
    <w:rsid w:val="00A03CC8"/>
    <w:rsid w:val="00A24319"/>
    <w:rsid w:val="00A432F1"/>
    <w:rsid w:val="00A45E2C"/>
    <w:rsid w:val="00A628D6"/>
    <w:rsid w:val="00AB059C"/>
    <w:rsid w:val="00AB4272"/>
    <w:rsid w:val="00B25624"/>
    <w:rsid w:val="00C06932"/>
    <w:rsid w:val="00C47A2F"/>
    <w:rsid w:val="00C71E0E"/>
    <w:rsid w:val="00C85F83"/>
    <w:rsid w:val="00CC2F8B"/>
    <w:rsid w:val="00D20C26"/>
    <w:rsid w:val="00D23189"/>
    <w:rsid w:val="00D42DAD"/>
    <w:rsid w:val="00D93A5A"/>
    <w:rsid w:val="00DA5021"/>
    <w:rsid w:val="00E02110"/>
    <w:rsid w:val="00E51263"/>
    <w:rsid w:val="00E51F74"/>
    <w:rsid w:val="00E5506D"/>
    <w:rsid w:val="00E644C3"/>
    <w:rsid w:val="00E65254"/>
    <w:rsid w:val="00E72087"/>
    <w:rsid w:val="00F065AD"/>
    <w:rsid w:val="00F17923"/>
    <w:rsid w:val="00F23BFB"/>
    <w:rsid w:val="00F84596"/>
    <w:rsid w:val="00FA351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CAF8F"/>
  <w15:docId w15:val="{C54DFD90-DB1E-42ED-A280-6F06DF2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1954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user</dc:creator>
  <cp:lastModifiedBy>meryl</cp:lastModifiedBy>
  <cp:revision>2</cp:revision>
  <dcterms:created xsi:type="dcterms:W3CDTF">2018-05-20T12:57:00Z</dcterms:created>
  <dcterms:modified xsi:type="dcterms:W3CDTF">2018-05-20T12:57:00Z</dcterms:modified>
</cp:coreProperties>
</file>